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58" w:rsidRDefault="00FA2A58"/>
    <w:p w:rsidR="007D5B5B" w:rsidRDefault="007D5B5B">
      <w:r>
        <w:t>FOR IMMEDIATE RELEASE</w:t>
      </w:r>
      <w:r w:rsidR="00E14025">
        <w:tab/>
      </w:r>
      <w:r w:rsidR="00E14025">
        <w:tab/>
      </w:r>
      <w:r w:rsidR="00E14025">
        <w:tab/>
      </w:r>
      <w:r w:rsidR="00E14025">
        <w:tab/>
      </w:r>
      <w:r w:rsidR="00023465">
        <w:t xml:space="preserve">Contact: Colette Wallace </w:t>
      </w:r>
      <w:proofErr w:type="spellStart"/>
      <w:r w:rsidR="00023465">
        <w:t>McEachin</w:t>
      </w:r>
      <w:proofErr w:type="spellEnd"/>
    </w:p>
    <w:p w:rsidR="007D5B5B" w:rsidRDefault="00F30951">
      <w:r>
        <w:t>March 25</w:t>
      </w:r>
      <w:r w:rsidR="007D5B5B">
        <w:t>, 2021</w:t>
      </w:r>
      <w:r w:rsidR="00023465">
        <w:tab/>
      </w:r>
      <w:r w:rsidR="00023465">
        <w:tab/>
      </w:r>
      <w:r w:rsidR="00023465">
        <w:tab/>
      </w:r>
      <w:r w:rsidR="00023465">
        <w:tab/>
      </w:r>
      <w:r w:rsidR="00023465">
        <w:tab/>
      </w:r>
      <w:r w:rsidR="00023465">
        <w:tab/>
      </w:r>
      <w:hyperlink r:id="rId6" w:history="1">
        <w:r w:rsidR="00023465" w:rsidRPr="004C4A28">
          <w:rPr>
            <w:rStyle w:val="Hyperlink"/>
          </w:rPr>
          <w:t>Colette.mceachin@richmondgov.com</w:t>
        </w:r>
      </w:hyperlink>
    </w:p>
    <w:p w:rsidR="00023465" w:rsidRDefault="00023465">
      <w:r>
        <w:tab/>
      </w:r>
      <w:r>
        <w:tab/>
      </w:r>
      <w:r>
        <w:tab/>
      </w:r>
      <w:r>
        <w:tab/>
      </w:r>
      <w:r>
        <w:tab/>
      </w:r>
      <w:r>
        <w:tab/>
      </w:r>
      <w:r>
        <w:tab/>
      </w:r>
      <w:r>
        <w:tab/>
        <w:t>804-646-3500</w:t>
      </w:r>
    </w:p>
    <w:p w:rsidR="00E14025" w:rsidRDefault="00E14025"/>
    <w:p w:rsidR="007D5B5B" w:rsidRPr="00E14025" w:rsidRDefault="007D5B5B" w:rsidP="007D5B5B">
      <w:pPr>
        <w:jc w:val="center"/>
        <w:rPr>
          <w:rFonts w:ascii="Arial" w:hAnsi="Arial" w:cs="Arial"/>
          <w:sz w:val="20"/>
          <w:szCs w:val="20"/>
        </w:rPr>
      </w:pPr>
      <w:r w:rsidRPr="00E14025">
        <w:rPr>
          <w:rFonts w:ascii="Arial" w:hAnsi="Arial" w:cs="Arial"/>
          <w:sz w:val="20"/>
          <w:szCs w:val="20"/>
        </w:rPr>
        <w:t xml:space="preserve">OFFICE OF THE COMMONWEALTH’S ATTORNEY </w:t>
      </w:r>
    </w:p>
    <w:p w:rsidR="007D5B5B" w:rsidRPr="00E14025" w:rsidRDefault="00E14025" w:rsidP="007D5B5B">
      <w:pPr>
        <w:jc w:val="center"/>
        <w:rPr>
          <w:rFonts w:ascii="Arial" w:hAnsi="Arial" w:cs="Arial"/>
          <w:sz w:val="20"/>
          <w:szCs w:val="20"/>
        </w:rPr>
      </w:pPr>
      <w:r>
        <w:rPr>
          <w:rFonts w:ascii="Arial" w:hAnsi="Arial" w:cs="Arial"/>
          <w:sz w:val="20"/>
          <w:szCs w:val="20"/>
        </w:rPr>
        <w:t>TO FACILITATE</w:t>
      </w:r>
      <w:r w:rsidR="007D5B5B" w:rsidRPr="00E14025">
        <w:rPr>
          <w:rFonts w:ascii="Arial" w:hAnsi="Arial" w:cs="Arial"/>
          <w:sz w:val="20"/>
          <w:szCs w:val="20"/>
        </w:rPr>
        <w:t xml:space="preserve"> EXPUNGEMENT P</w:t>
      </w:r>
      <w:r>
        <w:rPr>
          <w:rFonts w:ascii="Arial" w:hAnsi="Arial" w:cs="Arial"/>
          <w:sz w:val="20"/>
          <w:szCs w:val="20"/>
        </w:rPr>
        <w:t>ROCESS</w:t>
      </w:r>
    </w:p>
    <w:p w:rsidR="007D5B5B" w:rsidRPr="00FA6700" w:rsidRDefault="007D5B5B" w:rsidP="007D5B5B">
      <w:pPr>
        <w:jc w:val="center"/>
        <w:rPr>
          <w:rFonts w:ascii="Arial" w:hAnsi="Arial" w:cs="Arial"/>
        </w:rPr>
      </w:pPr>
    </w:p>
    <w:p w:rsidR="00B213D2" w:rsidRPr="00F30951" w:rsidRDefault="007D5B5B" w:rsidP="007D5B5B">
      <w:pPr>
        <w:rPr>
          <w:rFonts w:ascii="Arial" w:hAnsi="Arial" w:cs="Arial"/>
          <w:sz w:val="18"/>
          <w:szCs w:val="18"/>
        </w:rPr>
      </w:pPr>
      <w:r w:rsidRPr="00FA6700">
        <w:rPr>
          <w:rFonts w:ascii="Arial" w:hAnsi="Arial" w:cs="Arial"/>
        </w:rPr>
        <w:t xml:space="preserve"> </w:t>
      </w:r>
      <w:r w:rsidRPr="00FA6700">
        <w:rPr>
          <w:rFonts w:ascii="Arial" w:hAnsi="Arial" w:cs="Arial"/>
        </w:rPr>
        <w:tab/>
      </w:r>
      <w:r w:rsidRPr="00F30951">
        <w:rPr>
          <w:rFonts w:ascii="Arial" w:hAnsi="Arial" w:cs="Arial"/>
          <w:sz w:val="18"/>
          <w:szCs w:val="18"/>
        </w:rPr>
        <w:t xml:space="preserve">The Richmond Commonwealth’s Attorney Office has been a leader in progressive criminal reform policies, including opposition to the use of cash bonds, diverting offenders with mental health issues away from criminal penalties to the Mental Health and Behavioral dockets and providing multiple alternatives to incarceration </w:t>
      </w:r>
      <w:r w:rsidR="00B213D2" w:rsidRPr="00F30951">
        <w:rPr>
          <w:rFonts w:ascii="Arial" w:hAnsi="Arial" w:cs="Arial"/>
          <w:sz w:val="18"/>
          <w:szCs w:val="18"/>
        </w:rPr>
        <w:t xml:space="preserve">for many non-violent offenders.  One of the </w:t>
      </w:r>
      <w:r w:rsidR="00FA6700" w:rsidRPr="00F30951">
        <w:rPr>
          <w:rFonts w:ascii="Arial" w:hAnsi="Arial" w:cs="Arial"/>
          <w:sz w:val="18"/>
          <w:szCs w:val="18"/>
        </w:rPr>
        <w:t xml:space="preserve">criminal justice </w:t>
      </w:r>
      <w:r w:rsidR="00B213D2" w:rsidRPr="00F30951">
        <w:rPr>
          <w:rFonts w:ascii="Arial" w:hAnsi="Arial" w:cs="Arial"/>
          <w:sz w:val="18"/>
          <w:szCs w:val="18"/>
        </w:rPr>
        <w:t>reforms that the General Assembly</w:t>
      </w:r>
      <w:r w:rsidR="00FA6700" w:rsidRPr="00F30951">
        <w:rPr>
          <w:rFonts w:ascii="Arial" w:hAnsi="Arial" w:cs="Arial"/>
          <w:sz w:val="18"/>
          <w:szCs w:val="18"/>
        </w:rPr>
        <w:t xml:space="preserve"> recently</w:t>
      </w:r>
      <w:r w:rsidR="00B213D2" w:rsidRPr="00F30951">
        <w:rPr>
          <w:rFonts w:ascii="Arial" w:hAnsi="Arial" w:cs="Arial"/>
          <w:sz w:val="18"/>
          <w:szCs w:val="18"/>
        </w:rPr>
        <w:t xml:space="preserve"> considered was the expansion of th</w:t>
      </w:r>
      <w:r w:rsidR="007D0FB8" w:rsidRPr="00F30951">
        <w:rPr>
          <w:rFonts w:ascii="Arial" w:hAnsi="Arial" w:cs="Arial"/>
          <w:sz w:val="18"/>
          <w:szCs w:val="18"/>
        </w:rPr>
        <w:t xml:space="preserve">ose charges or convictions that could be </w:t>
      </w:r>
      <w:r w:rsidR="00B213D2" w:rsidRPr="00F30951">
        <w:rPr>
          <w:rFonts w:ascii="Arial" w:hAnsi="Arial" w:cs="Arial"/>
          <w:sz w:val="18"/>
          <w:szCs w:val="18"/>
        </w:rPr>
        <w:t>expunge</w:t>
      </w:r>
      <w:r w:rsidR="007D0FB8" w:rsidRPr="00F30951">
        <w:rPr>
          <w:rFonts w:ascii="Arial" w:hAnsi="Arial" w:cs="Arial"/>
          <w:sz w:val="18"/>
          <w:szCs w:val="18"/>
        </w:rPr>
        <w:t xml:space="preserve">d from an individual’s arrest record. </w:t>
      </w:r>
      <w:r w:rsidR="00B213D2" w:rsidRPr="00F30951">
        <w:rPr>
          <w:rFonts w:ascii="Arial" w:hAnsi="Arial" w:cs="Arial"/>
          <w:sz w:val="18"/>
          <w:szCs w:val="18"/>
        </w:rPr>
        <w:t xml:space="preserve"> The legislature was unable to agree on a bill and so the current expungement statute remains in effect.</w:t>
      </w:r>
    </w:p>
    <w:p w:rsidR="00B11245" w:rsidRPr="00F30951" w:rsidRDefault="00B213D2" w:rsidP="007D5B5B">
      <w:pPr>
        <w:rPr>
          <w:rFonts w:ascii="Arial" w:hAnsi="Arial" w:cs="Arial"/>
          <w:sz w:val="18"/>
          <w:szCs w:val="18"/>
        </w:rPr>
      </w:pPr>
      <w:r w:rsidRPr="00F30951">
        <w:rPr>
          <w:rFonts w:ascii="Arial" w:hAnsi="Arial" w:cs="Arial"/>
          <w:sz w:val="18"/>
          <w:szCs w:val="18"/>
        </w:rPr>
        <w:tab/>
        <w:t xml:space="preserve">Va. Code Section </w:t>
      </w:r>
      <w:r w:rsidR="00FA6700" w:rsidRPr="00F30951">
        <w:rPr>
          <w:rFonts w:ascii="Arial" w:hAnsi="Arial" w:cs="Arial"/>
          <w:sz w:val="18"/>
          <w:szCs w:val="18"/>
        </w:rPr>
        <w:t>19.2-392</w:t>
      </w:r>
      <w:r w:rsidR="00DD3E40" w:rsidRPr="00F30951">
        <w:rPr>
          <w:rFonts w:ascii="Arial" w:hAnsi="Arial" w:cs="Arial"/>
          <w:sz w:val="18"/>
          <w:szCs w:val="18"/>
        </w:rPr>
        <w:t xml:space="preserve">.2 </w:t>
      </w:r>
      <w:r w:rsidRPr="00F30951">
        <w:rPr>
          <w:rFonts w:ascii="Arial" w:hAnsi="Arial" w:cs="Arial"/>
          <w:sz w:val="18"/>
          <w:szCs w:val="18"/>
        </w:rPr>
        <w:t xml:space="preserve">limits </w:t>
      </w:r>
      <w:r w:rsidR="00B11245" w:rsidRPr="00F30951">
        <w:rPr>
          <w:rFonts w:ascii="Arial" w:hAnsi="Arial" w:cs="Arial"/>
          <w:sz w:val="18"/>
          <w:szCs w:val="18"/>
        </w:rPr>
        <w:t>the charges that can be expunged</w:t>
      </w:r>
      <w:r w:rsidR="00E14025" w:rsidRPr="00F30951">
        <w:rPr>
          <w:rFonts w:ascii="Arial" w:hAnsi="Arial" w:cs="Arial"/>
          <w:sz w:val="18"/>
          <w:szCs w:val="18"/>
        </w:rPr>
        <w:t xml:space="preserve"> to only</w:t>
      </w:r>
      <w:r w:rsidR="00B11245" w:rsidRPr="00F30951">
        <w:rPr>
          <w:rFonts w:ascii="Arial" w:hAnsi="Arial" w:cs="Arial"/>
          <w:sz w:val="18"/>
          <w:szCs w:val="18"/>
        </w:rPr>
        <w:t xml:space="preserve"> those charge</w:t>
      </w:r>
      <w:r w:rsidR="003452B1" w:rsidRPr="00F30951">
        <w:rPr>
          <w:rFonts w:ascii="Arial" w:hAnsi="Arial" w:cs="Arial"/>
          <w:sz w:val="18"/>
          <w:szCs w:val="18"/>
        </w:rPr>
        <w:t xml:space="preserve">s that have been </w:t>
      </w:r>
      <w:proofErr w:type="spellStart"/>
      <w:r w:rsidR="003452B1" w:rsidRPr="00F30951">
        <w:rPr>
          <w:rFonts w:ascii="Arial" w:hAnsi="Arial" w:cs="Arial"/>
          <w:sz w:val="18"/>
          <w:szCs w:val="18"/>
        </w:rPr>
        <w:t>nolle</w:t>
      </w:r>
      <w:proofErr w:type="spellEnd"/>
      <w:r w:rsidR="003452B1" w:rsidRPr="00F30951">
        <w:rPr>
          <w:rFonts w:ascii="Arial" w:hAnsi="Arial" w:cs="Arial"/>
          <w:sz w:val="18"/>
          <w:szCs w:val="18"/>
        </w:rPr>
        <w:t xml:space="preserve"> </w:t>
      </w:r>
      <w:proofErr w:type="spellStart"/>
      <w:r w:rsidR="003452B1" w:rsidRPr="00F30951">
        <w:rPr>
          <w:rFonts w:ascii="Arial" w:hAnsi="Arial" w:cs="Arial"/>
          <w:sz w:val="18"/>
          <w:szCs w:val="18"/>
        </w:rPr>
        <w:t>prossed</w:t>
      </w:r>
      <w:proofErr w:type="spellEnd"/>
      <w:r w:rsidR="003452B1" w:rsidRPr="00F30951">
        <w:rPr>
          <w:rFonts w:ascii="Arial" w:hAnsi="Arial" w:cs="Arial"/>
          <w:sz w:val="18"/>
          <w:szCs w:val="18"/>
        </w:rPr>
        <w:t xml:space="preserve">, </w:t>
      </w:r>
      <w:r w:rsidR="00B11245" w:rsidRPr="00F30951">
        <w:rPr>
          <w:rFonts w:ascii="Arial" w:hAnsi="Arial" w:cs="Arial"/>
          <w:sz w:val="18"/>
          <w:szCs w:val="18"/>
        </w:rPr>
        <w:t>dismissed</w:t>
      </w:r>
      <w:r w:rsidR="003452B1" w:rsidRPr="00F30951">
        <w:rPr>
          <w:rFonts w:ascii="Arial" w:hAnsi="Arial" w:cs="Arial"/>
          <w:sz w:val="18"/>
          <w:szCs w:val="18"/>
        </w:rPr>
        <w:t>, or result</w:t>
      </w:r>
      <w:r w:rsidR="007D0FB8" w:rsidRPr="00F30951">
        <w:rPr>
          <w:rFonts w:ascii="Arial" w:hAnsi="Arial" w:cs="Arial"/>
          <w:sz w:val="18"/>
          <w:szCs w:val="18"/>
        </w:rPr>
        <w:t>ed</w:t>
      </w:r>
      <w:r w:rsidR="003452B1" w:rsidRPr="00F30951">
        <w:rPr>
          <w:rFonts w:ascii="Arial" w:hAnsi="Arial" w:cs="Arial"/>
          <w:sz w:val="18"/>
          <w:szCs w:val="18"/>
        </w:rPr>
        <w:t xml:space="preserve"> in an acquittal</w:t>
      </w:r>
      <w:r w:rsidR="00B11245" w:rsidRPr="00F30951">
        <w:rPr>
          <w:rFonts w:ascii="Arial" w:hAnsi="Arial" w:cs="Arial"/>
          <w:sz w:val="18"/>
          <w:szCs w:val="18"/>
        </w:rPr>
        <w:t>.  A charge that resulted in a conviction cannot be expunged.</w:t>
      </w:r>
      <w:r w:rsidR="007D5B5B" w:rsidRPr="00F30951">
        <w:rPr>
          <w:rFonts w:ascii="Arial" w:hAnsi="Arial" w:cs="Arial"/>
          <w:sz w:val="18"/>
          <w:szCs w:val="18"/>
        </w:rPr>
        <w:t xml:space="preserve"> </w:t>
      </w:r>
      <w:r w:rsidR="00B11245" w:rsidRPr="00F30951">
        <w:rPr>
          <w:rFonts w:ascii="Arial" w:hAnsi="Arial" w:cs="Arial"/>
          <w:sz w:val="18"/>
          <w:szCs w:val="18"/>
        </w:rPr>
        <w:t>The Commonwealth’s Attorney</w:t>
      </w:r>
      <w:r w:rsidR="005B3DD5" w:rsidRPr="00F30951">
        <w:rPr>
          <w:rFonts w:ascii="Arial" w:hAnsi="Arial" w:cs="Arial"/>
          <w:sz w:val="18"/>
          <w:szCs w:val="18"/>
        </w:rPr>
        <w:t>’s Office had been collaborating</w:t>
      </w:r>
      <w:r w:rsidR="00B11245" w:rsidRPr="00F30951">
        <w:rPr>
          <w:rFonts w:ascii="Arial" w:hAnsi="Arial" w:cs="Arial"/>
          <w:sz w:val="18"/>
          <w:szCs w:val="18"/>
        </w:rPr>
        <w:t xml:space="preserve"> with the Richmond Office of Community Wealth Building and</w:t>
      </w:r>
      <w:r w:rsidR="00FA6700" w:rsidRPr="00F30951">
        <w:rPr>
          <w:rFonts w:ascii="Arial" w:hAnsi="Arial" w:cs="Arial"/>
          <w:sz w:val="18"/>
          <w:szCs w:val="18"/>
        </w:rPr>
        <w:t xml:space="preserve"> with</w:t>
      </w:r>
      <w:r w:rsidR="00B11245" w:rsidRPr="00F30951">
        <w:rPr>
          <w:rFonts w:ascii="Arial" w:hAnsi="Arial" w:cs="Arial"/>
          <w:sz w:val="18"/>
          <w:szCs w:val="18"/>
        </w:rPr>
        <w:t xml:space="preserve"> </w:t>
      </w:r>
      <w:r w:rsidR="005B3DD5" w:rsidRPr="00F30951">
        <w:rPr>
          <w:rFonts w:ascii="Arial" w:hAnsi="Arial" w:cs="Arial"/>
          <w:sz w:val="18"/>
          <w:szCs w:val="18"/>
        </w:rPr>
        <w:t>the former</w:t>
      </w:r>
      <w:r w:rsidR="00B11245" w:rsidRPr="00F30951">
        <w:rPr>
          <w:rFonts w:ascii="Arial" w:hAnsi="Arial" w:cs="Arial"/>
          <w:sz w:val="18"/>
          <w:szCs w:val="18"/>
        </w:rPr>
        <w:t xml:space="preserve"> President of the Richmond Criminal Bar Association to </w:t>
      </w:r>
      <w:r w:rsidR="007D0FB8" w:rsidRPr="00F30951">
        <w:rPr>
          <w:rFonts w:ascii="Arial" w:hAnsi="Arial" w:cs="Arial"/>
          <w:sz w:val="18"/>
          <w:szCs w:val="18"/>
        </w:rPr>
        <w:t>conduct an</w:t>
      </w:r>
      <w:r w:rsidR="00B11245" w:rsidRPr="00F30951">
        <w:rPr>
          <w:rFonts w:ascii="Arial" w:hAnsi="Arial" w:cs="Arial"/>
          <w:sz w:val="18"/>
          <w:szCs w:val="18"/>
        </w:rPr>
        <w:t xml:space="preserve"> “Expungement Event” where offenders </w:t>
      </w:r>
      <w:r w:rsidR="007D0FB8" w:rsidRPr="00F30951">
        <w:rPr>
          <w:rFonts w:ascii="Arial" w:hAnsi="Arial" w:cs="Arial"/>
          <w:sz w:val="18"/>
          <w:szCs w:val="18"/>
        </w:rPr>
        <w:t>would receive education about</w:t>
      </w:r>
      <w:r w:rsidR="00B11245" w:rsidRPr="00F30951">
        <w:rPr>
          <w:rFonts w:ascii="Arial" w:hAnsi="Arial" w:cs="Arial"/>
          <w:sz w:val="18"/>
          <w:szCs w:val="18"/>
        </w:rPr>
        <w:t xml:space="preserve"> the expungement process and </w:t>
      </w:r>
      <w:r w:rsidR="00FA6700" w:rsidRPr="00F30951">
        <w:rPr>
          <w:rFonts w:ascii="Arial" w:hAnsi="Arial" w:cs="Arial"/>
          <w:sz w:val="18"/>
          <w:szCs w:val="18"/>
        </w:rPr>
        <w:t>on-site</w:t>
      </w:r>
      <w:r w:rsidR="00B11245" w:rsidRPr="00F30951">
        <w:rPr>
          <w:rFonts w:ascii="Arial" w:hAnsi="Arial" w:cs="Arial"/>
          <w:sz w:val="18"/>
          <w:szCs w:val="18"/>
        </w:rPr>
        <w:t xml:space="preserve"> </w:t>
      </w:r>
      <w:r w:rsidR="007D0FB8" w:rsidRPr="00F30951">
        <w:rPr>
          <w:rFonts w:ascii="Arial" w:hAnsi="Arial" w:cs="Arial"/>
          <w:sz w:val="18"/>
          <w:szCs w:val="18"/>
        </w:rPr>
        <w:t xml:space="preserve">assistance in </w:t>
      </w:r>
      <w:r w:rsidR="00B11245" w:rsidRPr="00F30951">
        <w:rPr>
          <w:rFonts w:ascii="Arial" w:hAnsi="Arial" w:cs="Arial"/>
          <w:sz w:val="18"/>
          <w:szCs w:val="18"/>
        </w:rPr>
        <w:t>filling out the necessary paperwork.  Unfortunately, that Event had be po</w:t>
      </w:r>
      <w:r w:rsidR="00E42DAD" w:rsidRPr="00F30951">
        <w:rPr>
          <w:rFonts w:ascii="Arial" w:hAnsi="Arial" w:cs="Arial"/>
          <w:sz w:val="18"/>
          <w:szCs w:val="18"/>
        </w:rPr>
        <w:t>stponed because of the pandemic’s ongoing health restrictions.</w:t>
      </w:r>
    </w:p>
    <w:p w:rsidR="00E14025" w:rsidRPr="00F30951" w:rsidRDefault="00FA6700" w:rsidP="007D5B5B">
      <w:pPr>
        <w:rPr>
          <w:rFonts w:ascii="Arial" w:hAnsi="Arial" w:cs="Arial"/>
          <w:sz w:val="18"/>
          <w:szCs w:val="18"/>
        </w:rPr>
      </w:pPr>
      <w:r w:rsidRPr="00F30951">
        <w:rPr>
          <w:rFonts w:ascii="Arial" w:hAnsi="Arial" w:cs="Arial"/>
          <w:sz w:val="18"/>
          <w:szCs w:val="18"/>
        </w:rPr>
        <w:tab/>
        <w:t>Nevertheless, my Office is determined</w:t>
      </w:r>
      <w:r w:rsidR="00E42DAD" w:rsidRPr="00F30951">
        <w:rPr>
          <w:rFonts w:ascii="Arial" w:hAnsi="Arial" w:cs="Arial"/>
          <w:sz w:val="18"/>
          <w:szCs w:val="18"/>
        </w:rPr>
        <w:t xml:space="preserve"> to support and encourage those individuals who are </w:t>
      </w:r>
      <w:r w:rsidRPr="00F30951">
        <w:rPr>
          <w:rFonts w:ascii="Arial" w:hAnsi="Arial" w:cs="Arial"/>
          <w:sz w:val="18"/>
          <w:szCs w:val="18"/>
        </w:rPr>
        <w:t>eligible to</w:t>
      </w:r>
      <w:r w:rsidR="00E42DAD" w:rsidRPr="00F30951">
        <w:rPr>
          <w:rFonts w:ascii="Arial" w:hAnsi="Arial" w:cs="Arial"/>
          <w:sz w:val="18"/>
          <w:szCs w:val="18"/>
        </w:rPr>
        <w:t xml:space="preserve"> petition for expungement of their criminal charges. </w:t>
      </w:r>
      <w:r w:rsidR="00E2551E" w:rsidRPr="00F30951">
        <w:rPr>
          <w:rFonts w:ascii="Arial" w:hAnsi="Arial" w:cs="Arial"/>
          <w:sz w:val="18"/>
          <w:szCs w:val="18"/>
        </w:rPr>
        <w:t>Last year, 207 expungement petitions were filed with the</w:t>
      </w:r>
      <w:r w:rsidR="00DD3E40" w:rsidRPr="00F30951">
        <w:rPr>
          <w:rFonts w:ascii="Arial" w:hAnsi="Arial" w:cs="Arial"/>
          <w:sz w:val="18"/>
          <w:szCs w:val="18"/>
        </w:rPr>
        <w:t xml:space="preserve"> Richmond</w:t>
      </w:r>
      <w:r w:rsidR="00E2551E" w:rsidRPr="00F30951">
        <w:rPr>
          <w:rFonts w:ascii="Arial" w:hAnsi="Arial" w:cs="Arial"/>
          <w:sz w:val="18"/>
          <w:szCs w:val="18"/>
        </w:rPr>
        <w:t xml:space="preserve"> </w:t>
      </w:r>
      <w:r w:rsidR="005B3DD5" w:rsidRPr="00F30951">
        <w:rPr>
          <w:rFonts w:ascii="Arial" w:hAnsi="Arial" w:cs="Arial"/>
          <w:sz w:val="18"/>
          <w:szCs w:val="18"/>
        </w:rPr>
        <w:t>Circuit C</w:t>
      </w:r>
      <w:r w:rsidR="00E2551E" w:rsidRPr="00F30951">
        <w:rPr>
          <w:rFonts w:ascii="Arial" w:hAnsi="Arial" w:cs="Arial"/>
          <w:sz w:val="18"/>
          <w:szCs w:val="18"/>
        </w:rPr>
        <w:t xml:space="preserve">ourt and none </w:t>
      </w:r>
      <w:r w:rsidR="005B3DD5" w:rsidRPr="00F30951">
        <w:rPr>
          <w:rFonts w:ascii="Arial" w:hAnsi="Arial" w:cs="Arial"/>
          <w:sz w:val="18"/>
          <w:szCs w:val="18"/>
        </w:rPr>
        <w:t>have been denied as of this date.</w:t>
      </w:r>
      <w:r w:rsidR="00E2551E" w:rsidRPr="00F30951">
        <w:rPr>
          <w:rFonts w:ascii="Arial" w:hAnsi="Arial" w:cs="Arial"/>
          <w:sz w:val="18"/>
          <w:szCs w:val="18"/>
        </w:rPr>
        <w:t xml:space="preserve"> </w:t>
      </w:r>
      <w:r w:rsidR="00E42DAD" w:rsidRPr="00F30951">
        <w:rPr>
          <w:rFonts w:ascii="Arial" w:hAnsi="Arial" w:cs="Arial"/>
          <w:sz w:val="18"/>
          <w:szCs w:val="18"/>
        </w:rPr>
        <w:t xml:space="preserve"> </w:t>
      </w:r>
      <w:r w:rsidR="00F30951" w:rsidRPr="00F30951">
        <w:rPr>
          <w:rFonts w:ascii="Arial" w:hAnsi="Arial" w:cs="Arial"/>
          <w:sz w:val="18"/>
          <w:szCs w:val="18"/>
        </w:rPr>
        <w:t>The Commonwealth’s Attorney’s Office has the prosecutorial discretion</w:t>
      </w:r>
      <w:r w:rsidR="00DD3E40" w:rsidRPr="00F30951">
        <w:rPr>
          <w:rFonts w:ascii="Arial" w:hAnsi="Arial" w:cs="Arial"/>
          <w:sz w:val="18"/>
          <w:szCs w:val="18"/>
        </w:rPr>
        <w:t xml:space="preserve"> to try to</w:t>
      </w:r>
      <w:r w:rsidR="005B3DD5" w:rsidRPr="00F30951">
        <w:rPr>
          <w:rFonts w:ascii="Arial" w:hAnsi="Arial" w:cs="Arial"/>
          <w:sz w:val="18"/>
          <w:szCs w:val="18"/>
        </w:rPr>
        <w:t xml:space="preserve"> increase that number</w:t>
      </w:r>
      <w:r w:rsidR="00F30951" w:rsidRPr="00F30951">
        <w:rPr>
          <w:rFonts w:ascii="Arial" w:hAnsi="Arial" w:cs="Arial"/>
          <w:sz w:val="18"/>
          <w:szCs w:val="18"/>
        </w:rPr>
        <w:t xml:space="preserve"> and I intend to exercise that authority. </w:t>
      </w:r>
      <w:r w:rsidR="00DD3E40" w:rsidRPr="00F30951">
        <w:rPr>
          <w:rFonts w:ascii="Arial" w:hAnsi="Arial" w:cs="Arial"/>
          <w:sz w:val="18"/>
          <w:szCs w:val="18"/>
        </w:rPr>
        <w:t xml:space="preserve"> </w:t>
      </w:r>
      <w:proofErr w:type="gramStart"/>
      <w:r w:rsidR="00DD3E40" w:rsidRPr="00F30951">
        <w:rPr>
          <w:rFonts w:ascii="Arial" w:hAnsi="Arial" w:cs="Arial"/>
          <w:sz w:val="18"/>
          <w:szCs w:val="18"/>
        </w:rPr>
        <w:t>E</w:t>
      </w:r>
      <w:r w:rsidR="00F30951" w:rsidRPr="00F30951">
        <w:rPr>
          <w:rFonts w:ascii="Arial" w:hAnsi="Arial" w:cs="Arial"/>
          <w:sz w:val="18"/>
          <w:szCs w:val="18"/>
        </w:rPr>
        <w:t>ffective</w:t>
      </w:r>
      <w:r w:rsidR="00E42DAD" w:rsidRPr="00F30951">
        <w:rPr>
          <w:rFonts w:ascii="Arial" w:hAnsi="Arial" w:cs="Arial"/>
          <w:sz w:val="18"/>
          <w:szCs w:val="18"/>
        </w:rPr>
        <w:t xml:space="preserve"> </w:t>
      </w:r>
      <w:r w:rsidR="00F30951" w:rsidRPr="00F30951">
        <w:rPr>
          <w:rFonts w:ascii="Arial" w:hAnsi="Arial" w:cs="Arial"/>
          <w:sz w:val="18"/>
          <w:szCs w:val="18"/>
        </w:rPr>
        <w:t xml:space="preserve"> </w:t>
      </w:r>
      <w:r w:rsidR="00E42DAD" w:rsidRPr="00F30951">
        <w:rPr>
          <w:rFonts w:ascii="Arial" w:hAnsi="Arial" w:cs="Arial"/>
          <w:sz w:val="18"/>
          <w:szCs w:val="18"/>
        </w:rPr>
        <w:t>immediately</w:t>
      </w:r>
      <w:proofErr w:type="gramEnd"/>
      <w:r w:rsidR="00E42DAD" w:rsidRPr="00F30951">
        <w:rPr>
          <w:rFonts w:ascii="Arial" w:hAnsi="Arial" w:cs="Arial"/>
          <w:sz w:val="18"/>
          <w:szCs w:val="18"/>
        </w:rPr>
        <w:t xml:space="preserve">, </w:t>
      </w:r>
      <w:r w:rsidR="00F30951" w:rsidRPr="00F30951">
        <w:rPr>
          <w:rFonts w:ascii="Arial" w:hAnsi="Arial" w:cs="Arial"/>
          <w:sz w:val="18"/>
          <w:szCs w:val="18"/>
        </w:rPr>
        <w:t xml:space="preserve">my </w:t>
      </w:r>
      <w:r w:rsidR="005B3DD5" w:rsidRPr="00F30951">
        <w:rPr>
          <w:rFonts w:ascii="Arial" w:hAnsi="Arial" w:cs="Arial"/>
          <w:sz w:val="18"/>
          <w:szCs w:val="18"/>
        </w:rPr>
        <w:t>Office</w:t>
      </w:r>
      <w:r w:rsidR="00E42DAD" w:rsidRPr="00F30951">
        <w:rPr>
          <w:rFonts w:ascii="Arial" w:hAnsi="Arial" w:cs="Arial"/>
          <w:sz w:val="18"/>
          <w:szCs w:val="18"/>
        </w:rPr>
        <w:t xml:space="preserve"> will provide information in all courtrooms </w:t>
      </w:r>
      <w:r w:rsidR="007D0FB8" w:rsidRPr="00F30951">
        <w:rPr>
          <w:rFonts w:ascii="Arial" w:hAnsi="Arial" w:cs="Arial"/>
          <w:sz w:val="18"/>
          <w:szCs w:val="18"/>
        </w:rPr>
        <w:t>that directs</w:t>
      </w:r>
      <w:r w:rsidR="00DD3E40" w:rsidRPr="00F30951">
        <w:rPr>
          <w:rFonts w:ascii="Arial" w:hAnsi="Arial" w:cs="Arial"/>
          <w:sz w:val="18"/>
          <w:szCs w:val="18"/>
        </w:rPr>
        <w:t xml:space="preserve"> individuals to the Richmond</w:t>
      </w:r>
      <w:r w:rsidR="00E42DAD" w:rsidRPr="00F30951">
        <w:rPr>
          <w:rFonts w:ascii="Arial" w:hAnsi="Arial" w:cs="Arial"/>
          <w:sz w:val="18"/>
          <w:szCs w:val="18"/>
        </w:rPr>
        <w:t xml:space="preserve"> Circuit Court Clerk’s Office to obtain the required forms and instructions to file a petition for expungement</w:t>
      </w:r>
      <w:r w:rsidR="005B3DD5" w:rsidRPr="00F30951">
        <w:rPr>
          <w:rFonts w:ascii="Arial" w:hAnsi="Arial" w:cs="Arial"/>
          <w:sz w:val="18"/>
          <w:szCs w:val="18"/>
        </w:rPr>
        <w:t>.</w:t>
      </w:r>
      <w:r w:rsidR="00E42DAD" w:rsidRPr="00F30951">
        <w:rPr>
          <w:rFonts w:ascii="Arial" w:hAnsi="Arial" w:cs="Arial"/>
          <w:sz w:val="18"/>
          <w:szCs w:val="18"/>
        </w:rPr>
        <w:t xml:space="preserve">  In addition, my Office will waive the requirement </w:t>
      </w:r>
      <w:r w:rsidR="007D0FB8" w:rsidRPr="00F30951">
        <w:rPr>
          <w:rFonts w:ascii="Arial" w:hAnsi="Arial" w:cs="Arial"/>
          <w:sz w:val="18"/>
          <w:szCs w:val="18"/>
        </w:rPr>
        <w:t xml:space="preserve">that </w:t>
      </w:r>
      <w:r w:rsidR="00E42DAD" w:rsidRPr="00F30951">
        <w:rPr>
          <w:rFonts w:ascii="Arial" w:hAnsi="Arial" w:cs="Arial"/>
          <w:sz w:val="18"/>
          <w:szCs w:val="18"/>
        </w:rPr>
        <w:t xml:space="preserve">the petitioner </w:t>
      </w:r>
      <w:r w:rsidR="003452B1" w:rsidRPr="00F30951">
        <w:rPr>
          <w:rFonts w:ascii="Arial" w:hAnsi="Arial" w:cs="Arial"/>
          <w:sz w:val="18"/>
          <w:szCs w:val="18"/>
        </w:rPr>
        <w:t xml:space="preserve">obtain or pay a third-party to serve the petition on our Office, which is required by law.  A person whose charge is “expungement eligible” can now obtain the expungement paperwork from the Clerk’s Office, complete it and file it </w:t>
      </w:r>
      <w:r w:rsidR="00E14025" w:rsidRPr="00F30951">
        <w:rPr>
          <w:rFonts w:ascii="Arial" w:hAnsi="Arial" w:cs="Arial"/>
          <w:sz w:val="18"/>
          <w:szCs w:val="18"/>
        </w:rPr>
        <w:t xml:space="preserve">him/herself </w:t>
      </w:r>
      <w:r w:rsidR="007D0FB8" w:rsidRPr="00F30951">
        <w:rPr>
          <w:rFonts w:ascii="Arial" w:hAnsi="Arial" w:cs="Arial"/>
          <w:sz w:val="18"/>
          <w:szCs w:val="18"/>
        </w:rPr>
        <w:t xml:space="preserve">with </w:t>
      </w:r>
      <w:r w:rsidR="003452B1" w:rsidRPr="00F30951">
        <w:rPr>
          <w:rFonts w:ascii="Arial" w:hAnsi="Arial" w:cs="Arial"/>
          <w:sz w:val="18"/>
          <w:szCs w:val="18"/>
        </w:rPr>
        <w:t>both the Clerk’s</w:t>
      </w:r>
      <w:r w:rsidR="003452B1" w:rsidRPr="00F30951">
        <w:rPr>
          <w:sz w:val="18"/>
          <w:szCs w:val="18"/>
        </w:rPr>
        <w:t xml:space="preserve"> </w:t>
      </w:r>
      <w:r w:rsidR="003452B1" w:rsidRPr="00F30951">
        <w:rPr>
          <w:rFonts w:ascii="Arial" w:hAnsi="Arial" w:cs="Arial"/>
          <w:sz w:val="18"/>
          <w:szCs w:val="18"/>
        </w:rPr>
        <w:t>Office and the Commonwealth’s Attorney’s Office within minutes.</w:t>
      </w:r>
    </w:p>
    <w:p w:rsidR="00E42DAD" w:rsidRPr="00F30951" w:rsidRDefault="003452B1" w:rsidP="00E14025">
      <w:pPr>
        <w:ind w:firstLine="720"/>
        <w:rPr>
          <w:rFonts w:ascii="Arial" w:hAnsi="Arial" w:cs="Arial"/>
          <w:sz w:val="18"/>
          <w:szCs w:val="18"/>
        </w:rPr>
      </w:pPr>
      <w:r w:rsidRPr="00F30951">
        <w:rPr>
          <w:rFonts w:ascii="Arial" w:hAnsi="Arial" w:cs="Arial"/>
          <w:sz w:val="18"/>
          <w:szCs w:val="18"/>
        </w:rPr>
        <w:t xml:space="preserve"> </w:t>
      </w:r>
      <w:r w:rsidR="00DA0CB6" w:rsidRPr="00F30951">
        <w:rPr>
          <w:rFonts w:ascii="Arial" w:hAnsi="Arial" w:cs="Arial"/>
          <w:sz w:val="18"/>
          <w:szCs w:val="18"/>
        </w:rPr>
        <w:t xml:space="preserve">It is my hope </w:t>
      </w:r>
      <w:r w:rsidR="00FA6700" w:rsidRPr="00F30951">
        <w:rPr>
          <w:rFonts w:ascii="Arial" w:hAnsi="Arial" w:cs="Arial"/>
          <w:sz w:val="18"/>
          <w:szCs w:val="18"/>
        </w:rPr>
        <w:t xml:space="preserve">that </w:t>
      </w:r>
      <w:r w:rsidR="007D0FB8" w:rsidRPr="00F30951">
        <w:rPr>
          <w:rFonts w:ascii="Arial" w:hAnsi="Arial" w:cs="Arial"/>
          <w:sz w:val="18"/>
          <w:szCs w:val="18"/>
        </w:rPr>
        <w:t>publicizing this</w:t>
      </w:r>
      <w:r w:rsidR="00FA6700" w:rsidRPr="00F30951">
        <w:rPr>
          <w:rFonts w:ascii="Arial" w:hAnsi="Arial" w:cs="Arial"/>
          <w:sz w:val="18"/>
          <w:szCs w:val="18"/>
        </w:rPr>
        <w:t xml:space="preserve"> s</w:t>
      </w:r>
      <w:r w:rsidR="007D0FB8" w:rsidRPr="00F30951">
        <w:rPr>
          <w:rFonts w:ascii="Arial" w:hAnsi="Arial" w:cs="Arial"/>
          <w:sz w:val="18"/>
          <w:szCs w:val="18"/>
        </w:rPr>
        <w:t>tream-lined</w:t>
      </w:r>
      <w:r w:rsidR="00FA6700" w:rsidRPr="00F30951">
        <w:rPr>
          <w:rFonts w:ascii="Arial" w:hAnsi="Arial" w:cs="Arial"/>
          <w:sz w:val="18"/>
          <w:szCs w:val="18"/>
        </w:rPr>
        <w:t xml:space="preserve"> and less costly </w:t>
      </w:r>
      <w:r w:rsidR="00DA0CB6" w:rsidRPr="00F30951">
        <w:rPr>
          <w:rFonts w:ascii="Arial" w:hAnsi="Arial" w:cs="Arial"/>
          <w:sz w:val="18"/>
          <w:szCs w:val="18"/>
        </w:rPr>
        <w:t>expungement petition pro</w:t>
      </w:r>
      <w:r w:rsidR="00023465" w:rsidRPr="00F30951">
        <w:rPr>
          <w:rFonts w:ascii="Arial" w:hAnsi="Arial" w:cs="Arial"/>
          <w:sz w:val="18"/>
          <w:szCs w:val="18"/>
        </w:rPr>
        <w:t>cess</w:t>
      </w:r>
      <w:r w:rsidR="00DA0CB6" w:rsidRPr="00F30951">
        <w:rPr>
          <w:rFonts w:ascii="Arial" w:hAnsi="Arial" w:cs="Arial"/>
          <w:sz w:val="18"/>
          <w:szCs w:val="18"/>
        </w:rPr>
        <w:t xml:space="preserve"> will encourage more </w:t>
      </w:r>
      <w:r w:rsidR="00E14025" w:rsidRPr="00F30951">
        <w:rPr>
          <w:rFonts w:ascii="Arial" w:hAnsi="Arial" w:cs="Arial"/>
          <w:sz w:val="18"/>
          <w:szCs w:val="18"/>
        </w:rPr>
        <w:t>individuals</w:t>
      </w:r>
      <w:r w:rsidR="00DA0CB6" w:rsidRPr="00F30951">
        <w:rPr>
          <w:rFonts w:ascii="Arial" w:hAnsi="Arial" w:cs="Arial"/>
          <w:sz w:val="18"/>
          <w:szCs w:val="18"/>
        </w:rPr>
        <w:t xml:space="preserve"> to exercise their right to file for expungement and</w:t>
      </w:r>
      <w:r w:rsidR="007D0FB8" w:rsidRPr="00F30951">
        <w:rPr>
          <w:rFonts w:ascii="Arial" w:hAnsi="Arial" w:cs="Arial"/>
          <w:sz w:val="18"/>
          <w:szCs w:val="18"/>
        </w:rPr>
        <w:t xml:space="preserve"> </w:t>
      </w:r>
      <w:r w:rsidR="00542734" w:rsidRPr="00F30951">
        <w:rPr>
          <w:rFonts w:ascii="Arial" w:hAnsi="Arial" w:cs="Arial"/>
          <w:sz w:val="18"/>
          <w:szCs w:val="18"/>
        </w:rPr>
        <w:t>thereby</w:t>
      </w:r>
      <w:r w:rsidR="00DA0CB6" w:rsidRPr="00F30951">
        <w:rPr>
          <w:rFonts w:ascii="Arial" w:hAnsi="Arial" w:cs="Arial"/>
          <w:sz w:val="18"/>
          <w:szCs w:val="18"/>
        </w:rPr>
        <w:t xml:space="preserve"> eliminate the life-long negative consequences that can flow from having an arrest record, including difficulty in securing housing, employment or educational opportunities. </w:t>
      </w:r>
    </w:p>
    <w:p w:rsidR="00FA6700" w:rsidRPr="00542734" w:rsidRDefault="00FA6700">
      <w:pPr>
        <w:rPr>
          <w:rFonts w:ascii="Arial" w:hAnsi="Arial" w:cs="Arial"/>
          <w:sz w:val="20"/>
          <w:szCs w:val="20"/>
        </w:rPr>
      </w:pPr>
    </w:p>
    <w:sectPr w:rsidR="00FA6700" w:rsidRPr="00542734" w:rsidSect="00DF651E">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020" w:rsidRDefault="00D86020">
      <w:r>
        <w:separator/>
      </w:r>
    </w:p>
  </w:endnote>
  <w:endnote w:type="continuationSeparator" w:id="0">
    <w:p w:rsidR="00D86020" w:rsidRDefault="00D8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4"/>
      <w:gridCol w:w="4320"/>
      <w:gridCol w:w="3204"/>
    </w:tblGrid>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p>
      </w:tc>
      <w:tc>
        <w:tcPr>
          <w:tcW w:w="4320" w:type="dxa"/>
        </w:tcPr>
        <w:p w:rsidR="0027127D" w:rsidRDefault="0027127D" w:rsidP="00DF651E">
          <w:pPr>
            <w:pStyle w:val="Footer"/>
            <w:jc w:val="center"/>
          </w:pPr>
        </w:p>
      </w:tc>
      <w:tc>
        <w:tcPr>
          <w:tcW w:w="3204" w:type="dxa"/>
        </w:tcPr>
        <w:p w:rsidR="0027127D" w:rsidRPr="0027127D" w:rsidRDefault="0027127D" w:rsidP="00DF651E">
          <w:pPr>
            <w:pStyle w:val="Footer"/>
            <w:jc w:val="center"/>
            <w:rPr>
              <w:sz w:val="18"/>
              <w:szCs w:val="18"/>
            </w:rPr>
          </w:pPr>
        </w:p>
      </w:tc>
    </w:tr>
    <w:tr w:rsidR="0027127D">
      <w:trPr>
        <w:jc w:val="center"/>
      </w:trPr>
      <w:tc>
        <w:tcPr>
          <w:tcW w:w="2844" w:type="dxa"/>
        </w:tcPr>
        <w:p w:rsidR="0027127D" w:rsidRPr="0027127D" w:rsidRDefault="0027127D" w:rsidP="0027127D">
          <w:pPr>
            <w:pStyle w:val="Footer"/>
            <w:jc w:val="center"/>
            <w:rPr>
              <w:b/>
              <w:sz w:val="18"/>
              <w:szCs w:val="18"/>
            </w:rPr>
          </w:pPr>
          <w:smartTag w:uri="urn:schemas-microsoft-com:office:smarttags" w:element="place">
            <w:smartTag w:uri="urn:schemas-microsoft-com:office:smarttags" w:element="City">
              <w:r w:rsidRPr="0027127D">
                <w:rPr>
                  <w:b/>
                  <w:sz w:val="18"/>
                  <w:szCs w:val="18"/>
                </w:rPr>
                <w:t>MANCHESTER</w:t>
              </w:r>
            </w:smartTag>
          </w:smartTag>
          <w:r w:rsidRPr="0027127D">
            <w:rPr>
              <w:b/>
              <w:sz w:val="18"/>
              <w:szCs w:val="18"/>
            </w:rPr>
            <w:t xml:space="preserve"> COURTHOUSE</w:t>
          </w:r>
        </w:p>
      </w:tc>
      <w:tc>
        <w:tcPr>
          <w:tcW w:w="4320" w:type="dxa"/>
        </w:tcPr>
        <w:p w:rsidR="0027127D" w:rsidRPr="00DF651E" w:rsidRDefault="0027127D" w:rsidP="00DF651E">
          <w:pPr>
            <w:pStyle w:val="Footer"/>
            <w:jc w:val="center"/>
            <w:rPr>
              <w:b/>
              <w:sz w:val="22"/>
              <w:szCs w:val="22"/>
            </w:rPr>
          </w:pPr>
        </w:p>
      </w:tc>
      <w:tc>
        <w:tcPr>
          <w:tcW w:w="3204" w:type="dxa"/>
        </w:tcPr>
        <w:p w:rsidR="0027127D" w:rsidRPr="0027127D" w:rsidRDefault="0027127D" w:rsidP="00DF651E">
          <w:pPr>
            <w:pStyle w:val="Footer"/>
            <w:jc w:val="center"/>
            <w:rPr>
              <w:b/>
              <w:sz w:val="18"/>
              <w:szCs w:val="18"/>
            </w:rPr>
          </w:pPr>
          <w:smartTag w:uri="urn:schemas-microsoft-com:office:smarttags" w:element="place">
            <w:smartTag w:uri="urn:schemas-microsoft-com:office:smarttags" w:element="PlaceName">
              <w:r w:rsidRPr="0027127D">
                <w:rPr>
                  <w:b/>
                  <w:sz w:val="18"/>
                  <w:szCs w:val="18"/>
                </w:rPr>
                <w:t>OLIVER</w:t>
              </w:r>
            </w:smartTag>
            <w:r w:rsidRPr="0027127D">
              <w:rPr>
                <w:b/>
                <w:sz w:val="18"/>
                <w:szCs w:val="18"/>
              </w:rPr>
              <w:t xml:space="preserve"> </w:t>
            </w:r>
            <w:smartTag w:uri="urn:schemas-microsoft-com:office:smarttags" w:element="PlaceName">
              <w:r w:rsidRPr="0027127D">
                <w:rPr>
                  <w:b/>
                  <w:sz w:val="18"/>
                  <w:szCs w:val="18"/>
                </w:rPr>
                <w:t>HILL</w:t>
              </w:r>
            </w:smartTag>
            <w:r w:rsidRPr="0027127D">
              <w:rPr>
                <w:b/>
                <w:sz w:val="18"/>
                <w:szCs w:val="18"/>
              </w:rPr>
              <w:t xml:space="preserve"> </w:t>
            </w:r>
            <w:smartTag w:uri="urn:schemas-microsoft-com:office:smarttags" w:element="PlaceType">
              <w:r w:rsidRPr="0027127D">
                <w:rPr>
                  <w:b/>
                  <w:sz w:val="18"/>
                  <w:szCs w:val="18"/>
                </w:rPr>
                <w:t>COURTS</w:t>
              </w:r>
            </w:smartTag>
            <w:r w:rsidRPr="0027127D">
              <w:rPr>
                <w:b/>
                <w:sz w:val="18"/>
                <w:szCs w:val="18"/>
              </w:rPr>
              <w:t xml:space="preserve"> </w:t>
            </w:r>
            <w:smartTag w:uri="urn:schemas-microsoft-com:office:smarttags" w:element="PlaceType">
              <w:r w:rsidRPr="0027127D">
                <w:rPr>
                  <w:b/>
                  <w:sz w:val="18"/>
                  <w:szCs w:val="18"/>
                </w:rPr>
                <w:t>BUILDING</w:t>
              </w:r>
            </w:smartTag>
          </w:smartTag>
        </w:p>
      </w:tc>
    </w:tr>
    <w:tr w:rsidR="0027127D">
      <w:trPr>
        <w:jc w:val="center"/>
      </w:trPr>
      <w:tc>
        <w:tcPr>
          <w:tcW w:w="2844" w:type="dxa"/>
        </w:tcPr>
        <w:p w:rsidR="0027127D" w:rsidRPr="0027127D" w:rsidRDefault="0027127D" w:rsidP="0027127D">
          <w:pPr>
            <w:pStyle w:val="Footer"/>
            <w:jc w:val="center"/>
            <w:rPr>
              <w:sz w:val="18"/>
              <w:szCs w:val="18"/>
            </w:rPr>
          </w:pPr>
          <w:r w:rsidRPr="0027127D">
            <w:rPr>
              <w:sz w:val="18"/>
              <w:szCs w:val="18"/>
            </w:rPr>
            <w:t>10</w:t>
          </w:r>
          <w:r w:rsidRPr="0027127D">
            <w:rPr>
              <w:sz w:val="18"/>
              <w:szCs w:val="18"/>
              <w:vertAlign w:val="superscript"/>
            </w:rPr>
            <w:t>th</w:t>
          </w:r>
          <w:r w:rsidRPr="0027127D">
            <w:rPr>
              <w:sz w:val="18"/>
              <w:szCs w:val="18"/>
            </w:rPr>
            <w:t xml:space="preserve"> and </w:t>
          </w:r>
          <w:smartTag w:uri="urn:schemas-microsoft-com:office:smarttags" w:element="place">
            <w:smartTag w:uri="urn:schemas-microsoft-com:office:smarttags" w:element="City">
              <w:r w:rsidRPr="0027127D">
                <w:rPr>
                  <w:sz w:val="18"/>
                  <w:szCs w:val="18"/>
                </w:rPr>
                <w:t>Hull</w:t>
              </w:r>
            </w:smartTag>
          </w:smartTag>
          <w:r w:rsidRPr="0027127D">
            <w:rPr>
              <w:sz w:val="18"/>
              <w:szCs w:val="18"/>
            </w:rPr>
            <w:t xml:space="preserve"> Streets</w:t>
          </w:r>
        </w:p>
        <w:p w:rsidR="0027127D" w:rsidRPr="0027127D" w:rsidRDefault="0027127D" w:rsidP="0027127D">
          <w:pPr>
            <w:pStyle w:val="Footer"/>
            <w:jc w:val="center"/>
            <w:rPr>
              <w:sz w:val="18"/>
              <w:szCs w:val="18"/>
            </w:rPr>
          </w:pPr>
          <w:smartTag w:uri="urn:schemas-microsoft-com:office:smarttags" w:element="place">
            <w:smartTag w:uri="urn:schemas-microsoft-com:office:smarttags" w:element="City">
              <w:r w:rsidRPr="0027127D">
                <w:rPr>
                  <w:sz w:val="18"/>
                  <w:szCs w:val="18"/>
                </w:rPr>
                <w:t>Richmond</w:t>
              </w:r>
            </w:smartTag>
            <w:r w:rsidRPr="0027127D">
              <w:rPr>
                <w:sz w:val="18"/>
                <w:szCs w:val="18"/>
              </w:rPr>
              <w:t xml:space="preserve">, </w:t>
            </w:r>
            <w:smartTag w:uri="urn:schemas-microsoft-com:office:smarttags" w:element="State">
              <w:r w:rsidRPr="0027127D">
                <w:rPr>
                  <w:sz w:val="18"/>
                  <w:szCs w:val="18"/>
                </w:rPr>
                <w:t>Virginia</w:t>
              </w:r>
            </w:smartTag>
            <w:r w:rsidRPr="0027127D">
              <w:rPr>
                <w:sz w:val="18"/>
                <w:szCs w:val="18"/>
              </w:rPr>
              <w:t xml:space="preserve"> </w:t>
            </w:r>
            <w:smartTag w:uri="urn:schemas-microsoft-com:office:smarttags" w:element="PostalCode">
              <w:r w:rsidRPr="0027127D">
                <w:rPr>
                  <w:sz w:val="18"/>
                  <w:szCs w:val="18"/>
                </w:rPr>
                <w:t>23224</w:t>
              </w:r>
            </w:smartTag>
          </w:smartTag>
        </w:p>
        <w:p w:rsidR="0027127D" w:rsidRPr="0027127D" w:rsidRDefault="0027127D" w:rsidP="0027127D">
          <w:pPr>
            <w:pStyle w:val="Footer"/>
            <w:jc w:val="center"/>
            <w:rPr>
              <w:sz w:val="18"/>
              <w:szCs w:val="18"/>
            </w:rPr>
          </w:pPr>
          <w:r w:rsidRPr="0027127D">
            <w:rPr>
              <w:sz w:val="18"/>
              <w:szCs w:val="18"/>
            </w:rPr>
            <w:t>(804) 646-8704</w:t>
          </w:r>
        </w:p>
      </w:tc>
      <w:tc>
        <w:tcPr>
          <w:tcW w:w="4320" w:type="dxa"/>
        </w:tcPr>
        <w:p w:rsidR="0027127D" w:rsidRDefault="0027127D" w:rsidP="00DF651E">
          <w:pPr>
            <w:pStyle w:val="Footer"/>
            <w:jc w:val="center"/>
          </w:pPr>
        </w:p>
      </w:tc>
      <w:tc>
        <w:tcPr>
          <w:tcW w:w="3204" w:type="dxa"/>
        </w:tcPr>
        <w:p w:rsidR="0027127D" w:rsidRDefault="0027127D" w:rsidP="00DF651E">
          <w:pPr>
            <w:pStyle w:val="Footer"/>
            <w:jc w:val="center"/>
            <w:rPr>
              <w:sz w:val="18"/>
              <w:szCs w:val="18"/>
            </w:rPr>
          </w:pPr>
          <w:smartTag w:uri="urn:schemas-microsoft-com:office:smarttags" w:element="Street">
            <w:smartTag w:uri="urn:schemas-microsoft-com:office:smarttags" w:element="address">
              <w:r>
                <w:rPr>
                  <w:sz w:val="18"/>
                  <w:szCs w:val="18"/>
                </w:rPr>
                <w:t>1600 Oliver Hill Way</w:t>
              </w:r>
            </w:smartTag>
          </w:smartTag>
        </w:p>
        <w:p w:rsidR="0027127D" w:rsidRDefault="0027127D" w:rsidP="00DF651E">
          <w:pPr>
            <w:pStyle w:val="Footer"/>
            <w:jc w:val="center"/>
            <w:rPr>
              <w:sz w:val="18"/>
              <w:szCs w:val="18"/>
            </w:rPr>
          </w:pPr>
          <w:smartTag w:uri="urn:schemas-microsoft-com:office:smarttags" w:element="place">
            <w:smartTag w:uri="urn:schemas-microsoft-com:office:smarttags" w:element="City">
              <w:r>
                <w:rPr>
                  <w:sz w:val="18"/>
                  <w:szCs w:val="18"/>
                </w:rPr>
                <w:t>Richmond</w:t>
              </w:r>
            </w:smartTag>
            <w:r>
              <w:rPr>
                <w:sz w:val="18"/>
                <w:szCs w:val="18"/>
              </w:rPr>
              <w:t xml:space="preserve">, </w:t>
            </w:r>
            <w:smartTag w:uri="urn:schemas-microsoft-com:office:smarttags" w:element="State">
              <w:r>
                <w:rPr>
                  <w:sz w:val="18"/>
                  <w:szCs w:val="18"/>
                </w:rPr>
                <w:t>Virginia</w:t>
              </w:r>
            </w:smartTag>
            <w:r>
              <w:rPr>
                <w:sz w:val="18"/>
                <w:szCs w:val="18"/>
              </w:rPr>
              <w:t xml:space="preserve"> </w:t>
            </w:r>
            <w:smartTag w:uri="urn:schemas-microsoft-com:office:smarttags" w:element="PostalCode">
              <w:r>
                <w:rPr>
                  <w:sz w:val="18"/>
                  <w:szCs w:val="18"/>
                </w:rPr>
                <w:t>23219</w:t>
              </w:r>
            </w:smartTag>
          </w:smartTag>
        </w:p>
        <w:p w:rsidR="0027127D" w:rsidRPr="0027127D" w:rsidRDefault="0027127D" w:rsidP="00DF651E">
          <w:pPr>
            <w:pStyle w:val="Footer"/>
            <w:jc w:val="center"/>
            <w:rPr>
              <w:sz w:val="18"/>
              <w:szCs w:val="18"/>
            </w:rPr>
          </w:pPr>
          <w:r>
            <w:rPr>
              <w:sz w:val="18"/>
              <w:szCs w:val="18"/>
            </w:rPr>
            <w:t>(804) 646-2950</w:t>
          </w:r>
        </w:p>
      </w:tc>
    </w:tr>
  </w:tbl>
  <w:p w:rsidR="00DF651E" w:rsidRDefault="00DF6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020" w:rsidRDefault="00D86020">
      <w:r>
        <w:separator/>
      </w:r>
    </w:p>
  </w:footnote>
  <w:footnote w:type="continuationSeparator" w:id="0">
    <w:p w:rsidR="00D86020" w:rsidRDefault="00D8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AB4" w:rsidRDefault="00D86020" w:rsidP="006D3AB4">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1" o:title="BizCardLogo"/>
        </v:shape>
      </w:pict>
    </w:r>
  </w:p>
  <w:p w:rsidR="00DF651E" w:rsidRPr="00DF651E" w:rsidRDefault="00DF651E" w:rsidP="00DF651E">
    <w:pPr>
      <w:pStyle w:val="Header"/>
      <w:jc w:val="center"/>
      <w:rPr>
        <w:sz w:val="22"/>
        <w:szCs w:val="22"/>
      </w:rPr>
    </w:pPr>
    <w:r w:rsidRPr="00DF651E">
      <w:rPr>
        <w:sz w:val="22"/>
        <w:szCs w:val="22"/>
      </w:rPr>
      <w:t>OFFICE OF THE</w:t>
    </w:r>
  </w:p>
  <w:p w:rsidR="00DF651E" w:rsidRDefault="00DF651E" w:rsidP="00DF651E">
    <w:pPr>
      <w:pStyle w:val="Header"/>
      <w:jc w:val="center"/>
      <w:rPr>
        <w:b/>
        <w:sz w:val="22"/>
        <w:szCs w:val="22"/>
      </w:rPr>
    </w:pPr>
    <w:r w:rsidRPr="00DF651E">
      <w:rPr>
        <w:b/>
        <w:sz w:val="22"/>
        <w:szCs w:val="22"/>
      </w:rPr>
      <w:t>COMMONWEALTH’S ATTORNEY</w:t>
    </w:r>
  </w:p>
  <w:p w:rsidR="00DF651E" w:rsidRDefault="0027127D" w:rsidP="00DF651E">
    <w:pPr>
      <w:pStyle w:val="Header"/>
      <w:jc w:val="center"/>
      <w:rPr>
        <w:sz w:val="22"/>
        <w:szCs w:val="22"/>
      </w:rPr>
    </w:pPr>
    <w:smartTag w:uri="urn:schemas-microsoft-com:office:smarttags" w:element="place">
      <w:smartTag w:uri="urn:schemas-microsoft-com:office:smarttags" w:element="PlaceName">
        <w:r>
          <w:rPr>
            <w:sz w:val="22"/>
            <w:szCs w:val="22"/>
          </w:rPr>
          <w:t>JOHN</w:t>
        </w:r>
      </w:smartTag>
      <w:r>
        <w:rPr>
          <w:sz w:val="22"/>
          <w:szCs w:val="22"/>
        </w:rPr>
        <w:t xml:space="preserve"> </w:t>
      </w:r>
      <w:smartTag w:uri="urn:schemas-microsoft-com:office:smarttags" w:element="PlaceName">
        <w:r>
          <w:rPr>
            <w:sz w:val="22"/>
            <w:szCs w:val="22"/>
          </w:rPr>
          <w:t>MARSHALL</w:t>
        </w:r>
      </w:smartTag>
      <w:r>
        <w:rPr>
          <w:sz w:val="22"/>
          <w:szCs w:val="22"/>
        </w:rPr>
        <w:t xml:space="preserve"> </w:t>
      </w:r>
      <w:smartTag w:uri="urn:schemas-microsoft-com:office:smarttags" w:element="PlaceName">
        <w:r>
          <w:rPr>
            <w:sz w:val="22"/>
            <w:szCs w:val="22"/>
          </w:rPr>
          <w:t>COURTS</w:t>
        </w:r>
      </w:smartTag>
      <w:r>
        <w:rPr>
          <w:sz w:val="22"/>
          <w:szCs w:val="22"/>
        </w:rPr>
        <w:t xml:space="preserve"> </w:t>
      </w:r>
      <w:smartTag w:uri="urn:schemas-microsoft-com:office:smarttags" w:element="PlaceType">
        <w:r>
          <w:rPr>
            <w:sz w:val="22"/>
            <w:szCs w:val="22"/>
          </w:rPr>
          <w:t>BUILDING</w:t>
        </w:r>
      </w:smartTag>
    </w:smartTag>
  </w:p>
  <w:p w:rsidR="00DF651E" w:rsidRDefault="0027127D" w:rsidP="00DF651E">
    <w:pPr>
      <w:pStyle w:val="Header"/>
      <w:jc w:val="center"/>
      <w:rPr>
        <w:sz w:val="22"/>
        <w:szCs w:val="22"/>
      </w:rPr>
    </w:pPr>
    <w:smartTag w:uri="urn:schemas-microsoft-com:office:smarttags" w:element="Street">
      <w:smartTag w:uri="urn:schemas-microsoft-com:office:smarttags" w:element="address">
        <w:r>
          <w:rPr>
            <w:sz w:val="22"/>
            <w:szCs w:val="22"/>
          </w:rPr>
          <w:t>400 NORTH 9</w:t>
        </w:r>
        <w:r w:rsidRPr="0027127D">
          <w:rPr>
            <w:sz w:val="22"/>
            <w:szCs w:val="22"/>
            <w:vertAlign w:val="superscript"/>
          </w:rPr>
          <w:t>th</w:t>
        </w:r>
        <w:r>
          <w:rPr>
            <w:sz w:val="22"/>
            <w:szCs w:val="22"/>
          </w:rPr>
          <w:t xml:space="preserve"> STREET</w:t>
        </w:r>
      </w:smartTag>
    </w:smartTag>
  </w:p>
  <w:p w:rsidR="00DF651E" w:rsidRDefault="0027127D" w:rsidP="00DF651E">
    <w:pPr>
      <w:pStyle w:val="Header"/>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sidR="00DF651E">
        <w:rPr>
          <w:sz w:val="22"/>
          <w:szCs w:val="22"/>
        </w:rPr>
        <w:t xml:space="preserve"> </w:t>
      </w:r>
      <w:smartTag w:uri="urn:schemas-microsoft-com:office:smarttags" w:element="PostalCode">
        <w:r w:rsidR="00DF651E">
          <w:rPr>
            <w:sz w:val="22"/>
            <w:szCs w:val="22"/>
          </w:rPr>
          <w:t>23219-1998</w:t>
        </w:r>
      </w:smartTag>
    </w:smartTag>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4986"/>
      <w:gridCol w:w="2268"/>
    </w:tblGrid>
    <w:tr w:rsidR="00DF651E" w:rsidTr="00EC4C87">
      <w:trPr>
        <w:jc w:val="center"/>
      </w:trPr>
      <w:tc>
        <w:tcPr>
          <w:tcW w:w="2790" w:type="dxa"/>
        </w:tcPr>
        <w:p w:rsidR="00DF651E" w:rsidRDefault="00DF651E" w:rsidP="00DF651E">
          <w:pPr>
            <w:pStyle w:val="Header"/>
            <w:jc w:val="center"/>
            <w:rPr>
              <w:b/>
              <w:sz w:val="22"/>
              <w:szCs w:val="22"/>
            </w:rPr>
          </w:pP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p>
      </w:tc>
    </w:tr>
    <w:tr w:rsidR="00DF651E" w:rsidTr="00EC4C87">
      <w:trPr>
        <w:jc w:val="center"/>
      </w:trPr>
      <w:tc>
        <w:tcPr>
          <w:tcW w:w="2790" w:type="dxa"/>
        </w:tcPr>
        <w:p w:rsidR="00DF651E" w:rsidRPr="00EC4C87" w:rsidRDefault="006C3350" w:rsidP="00DF651E">
          <w:pPr>
            <w:pStyle w:val="Header"/>
            <w:jc w:val="center"/>
            <w:rPr>
              <w:b/>
              <w:sz w:val="22"/>
              <w:szCs w:val="22"/>
            </w:rPr>
          </w:pPr>
          <w:r w:rsidRPr="00EC4C87">
            <w:rPr>
              <w:b/>
              <w:sz w:val="22"/>
              <w:szCs w:val="22"/>
            </w:rPr>
            <w:t xml:space="preserve">Colette </w:t>
          </w:r>
          <w:r w:rsidR="00EC4C87" w:rsidRPr="00EC4C87">
            <w:rPr>
              <w:b/>
              <w:sz w:val="22"/>
              <w:szCs w:val="22"/>
            </w:rPr>
            <w:t>Wallace</w:t>
          </w:r>
          <w:r w:rsidRPr="00EC4C87">
            <w:rPr>
              <w:b/>
              <w:sz w:val="22"/>
              <w:szCs w:val="22"/>
            </w:rPr>
            <w:t xml:space="preserve"> McEachin</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(804) 646-3500</w:t>
          </w:r>
        </w:p>
      </w:tc>
    </w:tr>
    <w:tr w:rsidR="00DF651E" w:rsidTr="00EC4C87">
      <w:trPr>
        <w:jc w:val="center"/>
      </w:trPr>
      <w:tc>
        <w:tcPr>
          <w:tcW w:w="2790" w:type="dxa"/>
        </w:tcPr>
        <w:p w:rsidR="00DF651E" w:rsidRDefault="00DF651E" w:rsidP="00DF651E">
          <w:pPr>
            <w:pStyle w:val="Header"/>
            <w:jc w:val="center"/>
            <w:rPr>
              <w:sz w:val="22"/>
              <w:szCs w:val="22"/>
            </w:rPr>
          </w:pPr>
          <w:r>
            <w:rPr>
              <w:sz w:val="22"/>
              <w:szCs w:val="22"/>
            </w:rPr>
            <w:t>Commonwealth’s Attorney</w:t>
          </w:r>
        </w:p>
      </w:tc>
      <w:tc>
        <w:tcPr>
          <w:tcW w:w="4986" w:type="dxa"/>
        </w:tcPr>
        <w:p w:rsidR="00DF651E" w:rsidRDefault="00DF651E" w:rsidP="00DF651E">
          <w:pPr>
            <w:pStyle w:val="Header"/>
            <w:jc w:val="center"/>
            <w:rPr>
              <w:sz w:val="22"/>
              <w:szCs w:val="22"/>
            </w:rPr>
          </w:pPr>
        </w:p>
      </w:tc>
      <w:tc>
        <w:tcPr>
          <w:tcW w:w="2268" w:type="dxa"/>
        </w:tcPr>
        <w:p w:rsidR="00DF651E" w:rsidRDefault="00DF651E" w:rsidP="00DF651E">
          <w:pPr>
            <w:pStyle w:val="Header"/>
            <w:jc w:val="center"/>
            <w:rPr>
              <w:sz w:val="22"/>
              <w:szCs w:val="22"/>
            </w:rPr>
          </w:pPr>
          <w:r>
            <w:rPr>
              <w:sz w:val="22"/>
              <w:szCs w:val="22"/>
            </w:rPr>
            <w:t>FAX: (804) 646-0506</w:t>
          </w:r>
        </w:p>
      </w:tc>
    </w:tr>
  </w:tbl>
  <w:p w:rsidR="00DF651E" w:rsidRPr="00DF651E" w:rsidRDefault="00DF651E" w:rsidP="0027127D">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50"/>
    <w:rsid w:val="00002175"/>
    <w:rsid w:val="00005309"/>
    <w:rsid w:val="00015220"/>
    <w:rsid w:val="00023465"/>
    <w:rsid w:val="00043798"/>
    <w:rsid w:val="00076676"/>
    <w:rsid w:val="000808E1"/>
    <w:rsid w:val="000D5CD5"/>
    <w:rsid w:val="000D791F"/>
    <w:rsid w:val="0014650C"/>
    <w:rsid w:val="00177348"/>
    <w:rsid w:val="001A49CE"/>
    <w:rsid w:val="001B6A46"/>
    <w:rsid w:val="001C2FAA"/>
    <w:rsid w:val="002131D9"/>
    <w:rsid w:val="00217BB9"/>
    <w:rsid w:val="0023196C"/>
    <w:rsid w:val="00244C69"/>
    <w:rsid w:val="0027127D"/>
    <w:rsid w:val="002839B9"/>
    <w:rsid w:val="0029584E"/>
    <w:rsid w:val="003135E7"/>
    <w:rsid w:val="003452B1"/>
    <w:rsid w:val="003B2E59"/>
    <w:rsid w:val="003C34D3"/>
    <w:rsid w:val="003C4F82"/>
    <w:rsid w:val="003C5620"/>
    <w:rsid w:val="003D0239"/>
    <w:rsid w:val="003D4978"/>
    <w:rsid w:val="00410AAF"/>
    <w:rsid w:val="004578BC"/>
    <w:rsid w:val="00470C13"/>
    <w:rsid w:val="004846B8"/>
    <w:rsid w:val="004A5254"/>
    <w:rsid w:val="004D0C82"/>
    <w:rsid w:val="004D6C8B"/>
    <w:rsid w:val="004E4656"/>
    <w:rsid w:val="004F293B"/>
    <w:rsid w:val="004F65C3"/>
    <w:rsid w:val="00502CBB"/>
    <w:rsid w:val="00542734"/>
    <w:rsid w:val="005707B2"/>
    <w:rsid w:val="00587FA4"/>
    <w:rsid w:val="005B3DD5"/>
    <w:rsid w:val="006023CD"/>
    <w:rsid w:val="00637B11"/>
    <w:rsid w:val="006741B5"/>
    <w:rsid w:val="0069032E"/>
    <w:rsid w:val="006B31F3"/>
    <w:rsid w:val="006C3350"/>
    <w:rsid w:val="006D3AB4"/>
    <w:rsid w:val="006E517F"/>
    <w:rsid w:val="007208BA"/>
    <w:rsid w:val="00725E2B"/>
    <w:rsid w:val="0074531F"/>
    <w:rsid w:val="007568F6"/>
    <w:rsid w:val="00764C38"/>
    <w:rsid w:val="00791800"/>
    <w:rsid w:val="007D0FB8"/>
    <w:rsid w:val="007D415D"/>
    <w:rsid w:val="007D5B5B"/>
    <w:rsid w:val="007F5C5E"/>
    <w:rsid w:val="007F6753"/>
    <w:rsid w:val="007F6AB1"/>
    <w:rsid w:val="00810F9A"/>
    <w:rsid w:val="008A6F4C"/>
    <w:rsid w:val="008D2CA3"/>
    <w:rsid w:val="008D4BA5"/>
    <w:rsid w:val="008F7595"/>
    <w:rsid w:val="00965DA3"/>
    <w:rsid w:val="009728A3"/>
    <w:rsid w:val="00981568"/>
    <w:rsid w:val="009921CC"/>
    <w:rsid w:val="009B6D91"/>
    <w:rsid w:val="009D2315"/>
    <w:rsid w:val="009D27E9"/>
    <w:rsid w:val="009D420D"/>
    <w:rsid w:val="009F11C3"/>
    <w:rsid w:val="009F70AC"/>
    <w:rsid w:val="00A4314B"/>
    <w:rsid w:val="00A52A9C"/>
    <w:rsid w:val="00AE5871"/>
    <w:rsid w:val="00AF4A02"/>
    <w:rsid w:val="00B11245"/>
    <w:rsid w:val="00B213D2"/>
    <w:rsid w:val="00B55117"/>
    <w:rsid w:val="00BB6A1A"/>
    <w:rsid w:val="00BE5D37"/>
    <w:rsid w:val="00BE61E6"/>
    <w:rsid w:val="00C167C3"/>
    <w:rsid w:val="00C214E8"/>
    <w:rsid w:val="00C2437D"/>
    <w:rsid w:val="00C2649E"/>
    <w:rsid w:val="00C37319"/>
    <w:rsid w:val="00C52E71"/>
    <w:rsid w:val="00C5358F"/>
    <w:rsid w:val="00C7005F"/>
    <w:rsid w:val="00C84A91"/>
    <w:rsid w:val="00C97F7E"/>
    <w:rsid w:val="00CB10EC"/>
    <w:rsid w:val="00CC48BD"/>
    <w:rsid w:val="00D150DB"/>
    <w:rsid w:val="00D2353B"/>
    <w:rsid w:val="00D25E85"/>
    <w:rsid w:val="00D34104"/>
    <w:rsid w:val="00D53BB5"/>
    <w:rsid w:val="00D54BCB"/>
    <w:rsid w:val="00D56BE4"/>
    <w:rsid w:val="00D86020"/>
    <w:rsid w:val="00D90752"/>
    <w:rsid w:val="00DA0CB6"/>
    <w:rsid w:val="00DA1D2C"/>
    <w:rsid w:val="00DA39A8"/>
    <w:rsid w:val="00DC29C0"/>
    <w:rsid w:val="00DD3E40"/>
    <w:rsid w:val="00DF194C"/>
    <w:rsid w:val="00DF651E"/>
    <w:rsid w:val="00E14025"/>
    <w:rsid w:val="00E2551E"/>
    <w:rsid w:val="00E31DD3"/>
    <w:rsid w:val="00E42DAD"/>
    <w:rsid w:val="00E647C4"/>
    <w:rsid w:val="00EC4C87"/>
    <w:rsid w:val="00ED0EAC"/>
    <w:rsid w:val="00ED745A"/>
    <w:rsid w:val="00EF3B17"/>
    <w:rsid w:val="00F05BB1"/>
    <w:rsid w:val="00F143F5"/>
    <w:rsid w:val="00F30951"/>
    <w:rsid w:val="00F41C9E"/>
    <w:rsid w:val="00F5253A"/>
    <w:rsid w:val="00F565E6"/>
    <w:rsid w:val="00F61622"/>
    <w:rsid w:val="00F748FD"/>
    <w:rsid w:val="00F86181"/>
    <w:rsid w:val="00F937ED"/>
    <w:rsid w:val="00FA2A58"/>
    <w:rsid w:val="00FA6700"/>
    <w:rsid w:val="00FF2C75"/>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6822ED91-1133-40E7-BC23-CDB5F3C8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651E"/>
    <w:pPr>
      <w:tabs>
        <w:tab w:val="center" w:pos="4320"/>
        <w:tab w:val="right" w:pos="8640"/>
      </w:tabs>
    </w:pPr>
  </w:style>
  <w:style w:type="paragraph" w:styleId="Footer">
    <w:name w:val="footer"/>
    <w:basedOn w:val="Normal"/>
    <w:rsid w:val="00DF651E"/>
    <w:pPr>
      <w:tabs>
        <w:tab w:val="center" w:pos="4320"/>
        <w:tab w:val="right" w:pos="8640"/>
      </w:tabs>
    </w:pPr>
  </w:style>
  <w:style w:type="table" w:styleId="TableGrid">
    <w:name w:val="Table Grid"/>
    <w:basedOn w:val="TableNormal"/>
    <w:rsid w:val="00DF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4C38"/>
    <w:rPr>
      <w:rFonts w:ascii="Segoe UI" w:hAnsi="Segoe UI" w:cs="Segoe UI"/>
      <w:sz w:val="18"/>
      <w:szCs w:val="18"/>
    </w:rPr>
  </w:style>
  <w:style w:type="character" w:customStyle="1" w:styleId="BalloonTextChar">
    <w:name w:val="Balloon Text Char"/>
    <w:basedOn w:val="DefaultParagraphFont"/>
    <w:link w:val="BalloonText"/>
    <w:rsid w:val="00764C38"/>
    <w:rPr>
      <w:rFonts w:ascii="Segoe UI" w:hAnsi="Segoe UI" w:cs="Segoe UI"/>
      <w:sz w:val="18"/>
      <w:szCs w:val="18"/>
    </w:rPr>
  </w:style>
  <w:style w:type="character" w:styleId="Hyperlink">
    <w:name w:val="Hyperlink"/>
    <w:basedOn w:val="DefaultParagraphFont"/>
    <w:rsid w:val="00023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ette.mceachin@richmondgov.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A\C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 Letterhead.dot</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Miller</dc:creator>
  <cp:keywords/>
  <dc:description/>
  <cp:lastModifiedBy>McEachin, Colette W. - Commonwealth Attorney</cp:lastModifiedBy>
  <cp:revision>2</cp:revision>
  <cp:lastPrinted>2019-09-04T17:57:00Z</cp:lastPrinted>
  <dcterms:created xsi:type="dcterms:W3CDTF">2021-03-25T20:06:00Z</dcterms:created>
  <dcterms:modified xsi:type="dcterms:W3CDTF">2021-03-25T20:06:00Z</dcterms:modified>
</cp:coreProperties>
</file>